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D52" w:rsidRPr="00B62D52" w:rsidRDefault="00B62D52" w:rsidP="00B62D52">
      <w:pPr>
        <w:pStyle w:val="a3"/>
        <w:shd w:val="clear" w:color="auto" w:fill="FFFFFF"/>
        <w:spacing w:before="0" w:beforeAutospacing="0" w:after="150" w:afterAutospacing="0" w:line="300" w:lineRule="atLeast"/>
        <w:jc w:val="center"/>
        <w:rPr>
          <w:b/>
          <w:color w:val="000000"/>
          <w:sz w:val="28"/>
          <w:szCs w:val="28"/>
        </w:rPr>
      </w:pPr>
      <w:r>
        <w:rPr>
          <w:color w:val="000000" w:themeColor="text1"/>
          <w:sz w:val="28"/>
          <w:szCs w:val="28"/>
        </w:rPr>
        <w:t xml:space="preserve">Доклад на тему: </w:t>
      </w:r>
      <w:r w:rsidRPr="00B62D52">
        <w:rPr>
          <w:b/>
          <w:color w:val="000000" w:themeColor="text1"/>
          <w:sz w:val="28"/>
          <w:szCs w:val="28"/>
        </w:rPr>
        <w:t>«</w:t>
      </w:r>
      <w:r w:rsidRPr="00B62D52">
        <w:rPr>
          <w:b/>
          <w:color w:val="000000"/>
          <w:sz w:val="28"/>
          <w:szCs w:val="28"/>
        </w:rPr>
        <w:t>Роль математического образования в условиях сельских школ».</w:t>
      </w:r>
    </w:p>
    <w:p w:rsidR="00B62D52" w:rsidRDefault="00B62D52" w:rsidP="00B62D52">
      <w:pPr>
        <w:pStyle w:val="a3"/>
        <w:shd w:val="clear" w:color="auto" w:fill="FFFFFF"/>
        <w:spacing w:before="0" w:beforeAutospacing="0" w:after="150" w:afterAutospacing="0" w:line="300" w:lineRule="atLeast"/>
        <w:rPr>
          <w:color w:val="000000"/>
          <w:sz w:val="28"/>
          <w:szCs w:val="28"/>
        </w:rPr>
      </w:pPr>
      <w:r>
        <w:rPr>
          <w:color w:val="000000" w:themeColor="text1"/>
          <w:sz w:val="28"/>
          <w:szCs w:val="28"/>
        </w:rPr>
        <w:t>Математика в начальной школе закладывает фундамент для дальнейшего обучения и развития ребёнка. В условиях сельских школ её роль особенно важна, поскольку она: развивает мышление, даёт практические навыки, способствует социализации, формирует личностные качества.</w:t>
      </w:r>
      <w:r w:rsidRPr="00B62D52">
        <w:rPr>
          <w:color w:val="000000"/>
          <w:sz w:val="28"/>
          <w:szCs w:val="28"/>
        </w:rPr>
        <w:t xml:space="preserve"> </w:t>
      </w:r>
      <w:r w:rsidRPr="00E65ED4">
        <w:rPr>
          <w:color w:val="000000"/>
          <w:sz w:val="28"/>
          <w:szCs w:val="28"/>
        </w:rPr>
        <w:t>В любой современной системе  образования математика занимает одно из центральных мест, что, несомненно, говорит об уникальности этой области знаний. Компетенции в математике считаются ключевыми в развитии личности, социальной интеграции и занятости в современном обществе, основанном на знании. В то же время в процессе социальных изменений обострились проблемы развития математического образования, В целях решения данных проблем Президентом Российской Федерации издан указ «О мерах по реализации государственной политики в области образования и науки», а Министерством образования и науки разработана Концепция развития математического образования в Российской Федерации.</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 xml:space="preserve"> </w:t>
      </w:r>
      <w:r w:rsidRPr="00B62D52">
        <w:rPr>
          <w:b/>
          <w:color w:val="000000"/>
          <w:sz w:val="28"/>
          <w:szCs w:val="28"/>
        </w:rPr>
        <w:t>Цель концепции</w:t>
      </w:r>
      <w:r w:rsidRPr="00E65ED4">
        <w:rPr>
          <w:color w:val="000000"/>
          <w:sz w:val="28"/>
          <w:szCs w:val="28"/>
        </w:rPr>
        <w:t xml:space="preserve"> — вывести российское математическое образование на лидирующие позиции в мире. Концепцией в математическом образовании предложено выделить три уровня образования:</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b/>
          <w:color w:val="000000"/>
          <w:sz w:val="28"/>
          <w:szCs w:val="28"/>
        </w:rPr>
        <w:t>первый уровень</w:t>
      </w:r>
      <w:r w:rsidRPr="00E65ED4">
        <w:rPr>
          <w:color w:val="000000"/>
          <w:sz w:val="28"/>
          <w:szCs w:val="28"/>
        </w:rPr>
        <w:t xml:space="preserve"> — для успешной жизни в современном обществе;</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b/>
          <w:color w:val="000000"/>
          <w:sz w:val="28"/>
          <w:szCs w:val="28"/>
        </w:rPr>
        <w:t>второй уровень</w:t>
      </w:r>
      <w:r w:rsidRPr="00E65ED4">
        <w:rPr>
          <w:color w:val="000000"/>
          <w:sz w:val="28"/>
          <w:szCs w:val="28"/>
        </w:rPr>
        <w:t xml:space="preserve"> — для профессионального использования математики в дальнейшей учебе и профессиональной деятельности;</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b/>
          <w:color w:val="000000"/>
          <w:sz w:val="28"/>
          <w:szCs w:val="28"/>
        </w:rPr>
        <w:t>третий уровень</w:t>
      </w:r>
      <w:r w:rsidRPr="00E65ED4">
        <w:rPr>
          <w:color w:val="000000"/>
          <w:sz w:val="28"/>
          <w:szCs w:val="28"/>
        </w:rPr>
        <w:t xml:space="preserve"> — для дальнейшей подготовки к творческой работе в математике и смежных научных областях.</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И главное, в Концепции говорится, что "необходимо предоставить каждому учащемуся, независимо от места и условий проживания, возможность достижения любого из уровней математического образования в соответствии с его индивидуальными потребностями и способностями".</w:t>
      </w:r>
      <w:r>
        <w:rPr>
          <w:color w:val="000000"/>
          <w:sz w:val="28"/>
          <w:szCs w:val="28"/>
        </w:rPr>
        <w:t xml:space="preserve"> </w:t>
      </w:r>
      <w:r w:rsidRPr="00E65ED4">
        <w:rPr>
          <w:color w:val="000000"/>
          <w:sz w:val="28"/>
          <w:szCs w:val="28"/>
        </w:rPr>
        <w:t>В настоящее время главное внимание сосредоточено на реализации Концепции развития математического образования, в этих целях разработан план мероприятий, в котором определили в соответствии с данным документом главные направления в работе:</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1.Обеспечение преемственности дошкольного и всех ступеней школьного образования.</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2.Работа с одаренными детьми по повышению математической грамотности.</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3.Инновационная и научно-исследовательская деятельность учащихся</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4.Мониторинговые исследования качества математического образования на всех уровнях</w:t>
      </w:r>
    </w:p>
    <w:p w:rsidR="00B62D52" w:rsidRPr="00E65ED4" w:rsidRDefault="00B62D52" w:rsidP="00B62D52">
      <w:pPr>
        <w:pStyle w:val="a3"/>
        <w:shd w:val="clear" w:color="auto" w:fill="FFFFFF"/>
        <w:spacing w:before="0" w:beforeAutospacing="0" w:after="150" w:afterAutospacing="0" w:line="300" w:lineRule="atLeast"/>
        <w:rPr>
          <w:color w:val="000000"/>
          <w:sz w:val="28"/>
          <w:szCs w:val="28"/>
        </w:rPr>
      </w:pPr>
      <w:r w:rsidRPr="00E65ED4">
        <w:rPr>
          <w:color w:val="000000"/>
          <w:sz w:val="28"/>
          <w:szCs w:val="28"/>
        </w:rPr>
        <w:t>В целях реализации Концепции в школе создаются условия, которые соответствуют требованиям ФГОС.</w:t>
      </w:r>
    </w:p>
    <w:p w:rsidR="000B19EC" w:rsidRDefault="000B19EC" w:rsidP="000B19EC">
      <w:pPr>
        <w:spacing w:line="240" w:lineRule="auto"/>
        <w:rPr>
          <w:rFonts w:ascii="Times New Roman" w:eastAsia="Times New Roman" w:hAnsi="Times New Roman"/>
          <w:sz w:val="28"/>
          <w:szCs w:val="28"/>
        </w:rPr>
      </w:pPr>
      <w:r w:rsidRPr="000B19EC">
        <w:rPr>
          <w:rFonts w:ascii="Times New Roman" w:eastAsia="Times New Roman" w:hAnsi="Times New Roman"/>
          <w:b/>
          <w:bCs/>
          <w:sz w:val="28"/>
          <w:szCs w:val="28"/>
        </w:rPr>
        <w:lastRenderedPageBreak/>
        <w:t>Развитие математического образования в начальной малокомплектной сельской школе ведётся в разных направлениях</w:t>
      </w:r>
      <w:r w:rsidRPr="000B19EC">
        <w:rPr>
          <w:rFonts w:ascii="Times New Roman" w:eastAsia="Times New Roman" w:hAnsi="Times New Roman"/>
          <w:sz w:val="28"/>
          <w:szCs w:val="28"/>
        </w:rPr>
        <w:t>, которые включают</w:t>
      </w:r>
      <w:r>
        <w:rPr>
          <w:rFonts w:ascii="Times New Roman" w:eastAsia="Times New Roman" w:hAnsi="Times New Roman"/>
          <w:sz w:val="28"/>
          <w:szCs w:val="28"/>
        </w:rPr>
        <w:t>:</w:t>
      </w:r>
    </w:p>
    <w:p w:rsidR="000B19EC" w:rsidRPr="000B19EC" w:rsidRDefault="000B19EC" w:rsidP="000B19EC">
      <w:pPr>
        <w:pStyle w:val="a3"/>
        <w:shd w:val="clear" w:color="auto" w:fill="FFFFFF"/>
        <w:spacing w:before="0" w:beforeAutospacing="0"/>
        <w:rPr>
          <w:color w:val="212529"/>
          <w:sz w:val="28"/>
          <w:szCs w:val="28"/>
        </w:rPr>
      </w:pPr>
      <w:r w:rsidRPr="00E65ED4">
        <w:rPr>
          <w:color w:val="212529"/>
          <w:sz w:val="28"/>
          <w:szCs w:val="28"/>
        </w:rPr>
        <w:t>- организация тр</w:t>
      </w:r>
      <w:r>
        <w:rPr>
          <w:color w:val="212529"/>
          <w:sz w:val="28"/>
          <w:szCs w:val="28"/>
        </w:rPr>
        <w:t xml:space="preserve">адиционной урочной деятельности. </w:t>
      </w:r>
      <w:r w:rsidRPr="000B19EC">
        <w:rPr>
          <w:sz w:val="28"/>
          <w:szCs w:val="28"/>
        </w:rPr>
        <w:t>Некоторые особенности проведения уроков по математике в малокомплектной школе:</w:t>
      </w:r>
    </w:p>
    <w:p w:rsidR="000B19EC" w:rsidRPr="000B19EC" w:rsidRDefault="000B19EC" w:rsidP="000B19EC">
      <w:pPr>
        <w:numPr>
          <w:ilvl w:val="0"/>
          <w:numId w:val="1"/>
        </w:numPr>
        <w:spacing w:after="0" w:line="240" w:lineRule="auto"/>
        <w:ind w:left="0"/>
        <w:rPr>
          <w:rFonts w:ascii="Times New Roman" w:eastAsia="Times New Roman" w:hAnsi="Times New Roman" w:cs="Times New Roman"/>
          <w:sz w:val="28"/>
          <w:szCs w:val="28"/>
        </w:rPr>
      </w:pPr>
      <w:r w:rsidRPr="000B19EC">
        <w:rPr>
          <w:rFonts w:ascii="Times New Roman" w:eastAsia="Times New Roman" w:hAnsi="Times New Roman" w:cs="Times New Roman"/>
          <w:b/>
          <w:bCs/>
          <w:sz w:val="28"/>
          <w:szCs w:val="28"/>
        </w:rPr>
        <w:t>Чередование работы учащихся под руководством учителя и самостоятельной работы</w:t>
      </w:r>
      <w:r w:rsidRPr="000B19EC">
        <w:rPr>
          <w:rFonts w:ascii="Times New Roman" w:eastAsia="Times New Roman" w:hAnsi="Times New Roman" w:cs="Times New Roman"/>
          <w:sz w:val="28"/>
          <w:szCs w:val="28"/>
        </w:rPr>
        <w:t>. Учитель учитывает возможности учащихся, их умения самостоятельно работать. Например, используются подготовительные упражнения, объяснение нового материала на основе предшествующей самостоятельной работы.</w:t>
      </w:r>
    </w:p>
    <w:p w:rsidR="000B19EC" w:rsidRPr="000B19EC" w:rsidRDefault="000B19EC" w:rsidP="000B19EC">
      <w:pPr>
        <w:numPr>
          <w:ilvl w:val="0"/>
          <w:numId w:val="1"/>
        </w:numPr>
        <w:spacing w:beforeAutospacing="1" w:after="0" w:line="240" w:lineRule="auto"/>
        <w:ind w:left="0"/>
        <w:rPr>
          <w:rFonts w:ascii="Times New Roman" w:eastAsia="Times New Roman" w:hAnsi="Times New Roman" w:cs="Times New Roman"/>
          <w:sz w:val="28"/>
          <w:szCs w:val="28"/>
        </w:rPr>
      </w:pPr>
      <w:r w:rsidRPr="000B19EC">
        <w:rPr>
          <w:rFonts w:ascii="Times New Roman" w:eastAsia="Times New Roman" w:hAnsi="Times New Roman" w:cs="Times New Roman"/>
          <w:b/>
          <w:bCs/>
          <w:sz w:val="28"/>
          <w:szCs w:val="28"/>
        </w:rPr>
        <w:t>Использование дидактического материала</w:t>
      </w:r>
      <w:r w:rsidRPr="000B19EC">
        <w:rPr>
          <w:rFonts w:ascii="Times New Roman" w:eastAsia="Times New Roman" w:hAnsi="Times New Roman" w:cs="Times New Roman"/>
          <w:sz w:val="28"/>
          <w:szCs w:val="28"/>
        </w:rPr>
        <w:t> (таблиц, карточек, заданий) для организации самостоятельной работы. Степень сложности заданий наращивается постепенно. </w:t>
      </w:r>
    </w:p>
    <w:p w:rsidR="000B19EC" w:rsidRPr="000B19EC" w:rsidRDefault="000B19EC" w:rsidP="000B19EC">
      <w:pPr>
        <w:numPr>
          <w:ilvl w:val="0"/>
          <w:numId w:val="1"/>
        </w:numPr>
        <w:spacing w:beforeAutospacing="1" w:after="0" w:line="240" w:lineRule="auto"/>
        <w:ind w:left="0"/>
        <w:rPr>
          <w:rFonts w:ascii="Times New Roman" w:eastAsia="Times New Roman" w:hAnsi="Times New Roman" w:cs="Times New Roman"/>
          <w:sz w:val="28"/>
          <w:szCs w:val="28"/>
        </w:rPr>
      </w:pPr>
      <w:r w:rsidRPr="000B19EC">
        <w:rPr>
          <w:rFonts w:ascii="Times New Roman" w:eastAsia="Times New Roman" w:hAnsi="Times New Roman" w:cs="Times New Roman"/>
          <w:b/>
          <w:bCs/>
          <w:sz w:val="28"/>
          <w:szCs w:val="28"/>
        </w:rPr>
        <w:t>Продумывание учебных ситуаций</w:t>
      </w:r>
      <w:r w:rsidRPr="000B19EC">
        <w:rPr>
          <w:rFonts w:ascii="Times New Roman" w:eastAsia="Times New Roman" w:hAnsi="Times New Roman" w:cs="Times New Roman"/>
          <w:sz w:val="28"/>
          <w:szCs w:val="28"/>
        </w:rPr>
        <w:t> совместной работы учащихся разных классов. Например, ситуации совместного целеполагания, планирования деятельности, поиска ответа на вопрос. </w:t>
      </w:r>
    </w:p>
    <w:p w:rsidR="000B19EC" w:rsidRDefault="000B19EC" w:rsidP="000B19EC">
      <w:pPr>
        <w:numPr>
          <w:ilvl w:val="0"/>
          <w:numId w:val="1"/>
        </w:numPr>
        <w:spacing w:beforeAutospacing="1" w:after="0" w:line="240" w:lineRule="auto"/>
        <w:ind w:left="0"/>
        <w:rPr>
          <w:rFonts w:ascii="Times New Roman" w:eastAsia="Times New Roman" w:hAnsi="Times New Roman" w:cs="Times New Roman"/>
          <w:sz w:val="28"/>
          <w:szCs w:val="28"/>
        </w:rPr>
      </w:pPr>
      <w:r w:rsidRPr="000B19EC">
        <w:rPr>
          <w:rFonts w:ascii="Times New Roman" w:eastAsia="Times New Roman" w:hAnsi="Times New Roman" w:cs="Times New Roman"/>
          <w:b/>
          <w:bCs/>
          <w:sz w:val="28"/>
          <w:szCs w:val="28"/>
        </w:rPr>
        <w:t>Обучение самоконтролю</w:t>
      </w:r>
      <w:r w:rsidRPr="000B19EC">
        <w:rPr>
          <w:rFonts w:ascii="Times New Roman" w:eastAsia="Times New Roman" w:hAnsi="Times New Roman" w:cs="Times New Roman"/>
          <w:sz w:val="28"/>
          <w:szCs w:val="28"/>
        </w:rPr>
        <w:t>. В условиях одновременной работы с несколькими классами учитель лишён возможности постоянного контроля  за ходом выполнения самостоятельной работы, поэтому важно научить детей самоконтролю. Например, использовать проверку решённых примеров путём обратных действий, приём взаимопроверки (дети обмениваются тетрадями друг с другом, чтобы проверить самостоятельно выполненную работу).</w:t>
      </w:r>
    </w:p>
    <w:p w:rsidR="000B19EC" w:rsidRPr="000B19EC" w:rsidRDefault="000B19EC" w:rsidP="000B19EC">
      <w:pPr>
        <w:spacing w:beforeAutospacing="1" w:after="0" w:line="240" w:lineRule="auto"/>
        <w:rPr>
          <w:rFonts w:ascii="Times New Roman" w:eastAsia="Times New Roman" w:hAnsi="Times New Roman" w:cs="Times New Roman"/>
          <w:b/>
          <w:sz w:val="28"/>
          <w:szCs w:val="28"/>
        </w:rPr>
      </w:pPr>
      <w:r w:rsidRPr="000B19EC">
        <w:rPr>
          <w:rFonts w:ascii="Times New Roman" w:hAnsi="Times New Roman" w:cs="Times New Roman"/>
          <w:b/>
          <w:color w:val="212529"/>
          <w:sz w:val="28"/>
          <w:szCs w:val="28"/>
        </w:rPr>
        <w:t>- организация внеурочной и внешкольной деятельности учащихся</w:t>
      </w:r>
    </w:p>
    <w:p w:rsidR="00AC7692" w:rsidRPr="00AC7692" w:rsidRDefault="00B62D52" w:rsidP="00AC7692">
      <w:pPr>
        <w:spacing w:after="120" w:line="240" w:lineRule="auto"/>
        <w:rPr>
          <w:rFonts w:ascii="Times New Roman" w:eastAsia="Times New Roman" w:hAnsi="Times New Roman"/>
          <w:sz w:val="28"/>
          <w:szCs w:val="28"/>
        </w:rPr>
      </w:pPr>
      <w:r w:rsidRPr="00AC7692">
        <w:rPr>
          <w:rFonts w:ascii="Times New Roman" w:hAnsi="Times New Roman" w:cs="Times New Roman"/>
          <w:b/>
          <w:color w:val="000000" w:themeColor="text1"/>
          <w:sz w:val="28"/>
          <w:szCs w:val="28"/>
        </w:rPr>
        <w:t xml:space="preserve"> </w:t>
      </w:r>
      <w:r w:rsidR="00AC7692" w:rsidRPr="00AC7692">
        <w:rPr>
          <w:rFonts w:ascii="Times New Roman" w:eastAsia="Times New Roman" w:hAnsi="Times New Roman"/>
          <w:sz w:val="28"/>
          <w:szCs w:val="28"/>
        </w:rPr>
        <w:t>Некоторые формы внеклассной работы по математике в малокомплектной школе:</w:t>
      </w:r>
    </w:p>
    <w:p w:rsidR="00AC7692" w:rsidRPr="00AC7692" w:rsidRDefault="00AC7692" w:rsidP="00AC7692">
      <w:pPr>
        <w:numPr>
          <w:ilvl w:val="0"/>
          <w:numId w:val="2"/>
        </w:numPr>
        <w:spacing w:after="0" w:line="240" w:lineRule="auto"/>
        <w:ind w:left="0"/>
        <w:rPr>
          <w:rFonts w:ascii="Times New Roman" w:eastAsia="Times New Roman" w:hAnsi="Times New Roman"/>
          <w:sz w:val="28"/>
          <w:szCs w:val="28"/>
        </w:rPr>
      </w:pPr>
      <w:r w:rsidRPr="00AC7692">
        <w:rPr>
          <w:rFonts w:ascii="Times New Roman" w:eastAsia="Times New Roman" w:hAnsi="Times New Roman"/>
          <w:b/>
          <w:bCs/>
          <w:sz w:val="28"/>
          <w:szCs w:val="28"/>
        </w:rPr>
        <w:t>Математические кружки</w:t>
      </w:r>
      <w:r w:rsidRPr="00AC7692">
        <w:rPr>
          <w:rFonts w:ascii="Times New Roman" w:eastAsia="Times New Roman" w:hAnsi="Times New Roman"/>
          <w:sz w:val="28"/>
          <w:szCs w:val="28"/>
        </w:rPr>
        <w:t>. Могут проводиться как отдельно с каждым классом, так и с двумя-тремя классами вместе. В кружке используются методы: короткие доклады и сообщения обучающихся, инсценировки, экскурсии,</w:t>
      </w:r>
      <w:r>
        <w:rPr>
          <w:rFonts w:ascii="Times New Roman" w:eastAsia="Times New Roman" w:hAnsi="Times New Roman"/>
          <w:sz w:val="28"/>
          <w:szCs w:val="28"/>
        </w:rPr>
        <w:t xml:space="preserve"> изготовление наглядных пособий,  например: « Занимательная математика», « Весёлый счёт»).</w:t>
      </w:r>
      <w:r w:rsidRPr="00AC7692">
        <w:rPr>
          <w:rFonts w:ascii="Times New Roman" w:eastAsia="Times New Roman" w:hAnsi="Times New Roman"/>
          <w:sz w:val="28"/>
          <w:szCs w:val="28"/>
        </w:rPr>
        <w:t> </w:t>
      </w:r>
    </w:p>
    <w:p w:rsidR="00AC7692" w:rsidRPr="00AC7692" w:rsidRDefault="00AC7692" w:rsidP="00AC7692">
      <w:pPr>
        <w:numPr>
          <w:ilvl w:val="0"/>
          <w:numId w:val="2"/>
        </w:numPr>
        <w:spacing w:beforeAutospacing="1" w:after="0" w:line="240" w:lineRule="auto"/>
        <w:ind w:left="0"/>
        <w:rPr>
          <w:rFonts w:ascii="Times New Roman" w:eastAsia="Times New Roman" w:hAnsi="Times New Roman"/>
          <w:sz w:val="28"/>
          <w:szCs w:val="28"/>
        </w:rPr>
      </w:pPr>
      <w:r w:rsidRPr="00AC7692">
        <w:rPr>
          <w:rFonts w:ascii="Times New Roman" w:eastAsia="Times New Roman" w:hAnsi="Times New Roman"/>
          <w:b/>
          <w:bCs/>
          <w:sz w:val="28"/>
          <w:szCs w:val="28"/>
        </w:rPr>
        <w:t>Групповые внеклассные занятия</w:t>
      </w:r>
      <w:r w:rsidRPr="00AC7692">
        <w:rPr>
          <w:rFonts w:ascii="Times New Roman" w:eastAsia="Times New Roman" w:hAnsi="Times New Roman"/>
          <w:sz w:val="28"/>
          <w:szCs w:val="28"/>
        </w:rPr>
        <w:t> — занятия, проводимые учителем после уроков со всеми учащимися классов: часы и «вечера» занимательной математики, КВН, математический бой. Включаются соревнования, конкурсы, инсценировки, доклады. </w:t>
      </w:r>
    </w:p>
    <w:p w:rsidR="00AC7692" w:rsidRPr="00AC7692" w:rsidRDefault="00AC7692" w:rsidP="00AC7692">
      <w:pPr>
        <w:numPr>
          <w:ilvl w:val="0"/>
          <w:numId w:val="2"/>
        </w:numPr>
        <w:spacing w:beforeAutospacing="1" w:after="0" w:line="240" w:lineRule="auto"/>
        <w:ind w:left="0"/>
        <w:rPr>
          <w:rFonts w:ascii="Times New Roman" w:eastAsia="Times New Roman" w:hAnsi="Times New Roman"/>
          <w:sz w:val="28"/>
          <w:szCs w:val="28"/>
        </w:rPr>
      </w:pPr>
      <w:r w:rsidRPr="00AC7692">
        <w:rPr>
          <w:rFonts w:ascii="Times New Roman" w:eastAsia="Times New Roman" w:hAnsi="Times New Roman"/>
          <w:b/>
          <w:bCs/>
          <w:sz w:val="28"/>
          <w:szCs w:val="28"/>
        </w:rPr>
        <w:t>Предметная неделя</w:t>
      </w:r>
      <w:r w:rsidRPr="00AC7692">
        <w:rPr>
          <w:rFonts w:ascii="Times New Roman" w:eastAsia="Times New Roman" w:hAnsi="Times New Roman"/>
          <w:sz w:val="28"/>
          <w:szCs w:val="28"/>
        </w:rPr>
        <w:t> по математике — комплексная форма работы по предмету, которая включает конкурсы и состязания для учащихся разных возрастов. Цель — развитие познавательного интереса, индивидуальных, творческих и интеллектуальных способностей учащихся.</w:t>
      </w:r>
    </w:p>
    <w:p w:rsidR="00AC7692" w:rsidRDefault="00AC7692" w:rsidP="00AC7692">
      <w:pPr>
        <w:numPr>
          <w:ilvl w:val="0"/>
          <w:numId w:val="2"/>
        </w:numPr>
        <w:spacing w:beforeAutospacing="1" w:line="240" w:lineRule="auto"/>
        <w:ind w:left="0"/>
        <w:rPr>
          <w:rFonts w:ascii="Times New Roman" w:eastAsia="Times New Roman" w:hAnsi="Times New Roman"/>
          <w:sz w:val="28"/>
          <w:szCs w:val="28"/>
        </w:rPr>
      </w:pPr>
      <w:r w:rsidRPr="00AC7692">
        <w:rPr>
          <w:rFonts w:ascii="Times New Roman" w:eastAsia="Times New Roman" w:hAnsi="Times New Roman"/>
          <w:b/>
          <w:bCs/>
          <w:sz w:val="28"/>
          <w:szCs w:val="28"/>
        </w:rPr>
        <w:t>Математические игры</w:t>
      </w:r>
      <w:r w:rsidRPr="00AC7692">
        <w:rPr>
          <w:rFonts w:ascii="Times New Roman" w:eastAsia="Times New Roman" w:hAnsi="Times New Roman"/>
          <w:sz w:val="28"/>
          <w:szCs w:val="28"/>
        </w:rPr>
        <w:t> — носят развив</w:t>
      </w:r>
      <w:r w:rsidR="00DF5695">
        <w:rPr>
          <w:rFonts w:ascii="Times New Roman" w:eastAsia="Times New Roman" w:hAnsi="Times New Roman"/>
          <w:sz w:val="28"/>
          <w:szCs w:val="28"/>
        </w:rPr>
        <w:t>ающий, познавательный характер. С</w:t>
      </w:r>
      <w:r w:rsidRPr="00AC7692">
        <w:rPr>
          <w:rFonts w:ascii="Times New Roman" w:eastAsia="Times New Roman" w:hAnsi="Times New Roman"/>
          <w:sz w:val="28"/>
          <w:szCs w:val="28"/>
        </w:rPr>
        <w:t>пособствуют развитию мышления, памяти, вн</w:t>
      </w:r>
      <w:r>
        <w:rPr>
          <w:rFonts w:ascii="Times New Roman" w:eastAsia="Times New Roman" w:hAnsi="Times New Roman"/>
          <w:sz w:val="28"/>
          <w:szCs w:val="28"/>
        </w:rPr>
        <w:t>имания, творческого воображения, например: «Математическая рыбалка, ребусы, загадки».</w:t>
      </w:r>
    </w:p>
    <w:p w:rsidR="00DF5695" w:rsidRPr="00DF5695" w:rsidRDefault="00AC7692" w:rsidP="00DF5695">
      <w:pPr>
        <w:spacing w:after="120" w:line="240" w:lineRule="auto"/>
        <w:rPr>
          <w:rFonts w:ascii="Times New Roman" w:eastAsia="Times New Roman" w:hAnsi="Times New Roman"/>
          <w:b/>
          <w:sz w:val="28"/>
          <w:szCs w:val="28"/>
        </w:rPr>
      </w:pPr>
      <w:r w:rsidRPr="00DF5695">
        <w:rPr>
          <w:rFonts w:ascii="Times New Roman" w:eastAsia="Times New Roman" w:hAnsi="Times New Roman"/>
          <w:b/>
          <w:sz w:val="28"/>
          <w:szCs w:val="28"/>
        </w:rPr>
        <w:lastRenderedPageBreak/>
        <w:t>-</w:t>
      </w:r>
      <w:r w:rsidR="00DF5695" w:rsidRPr="00DF5695">
        <w:rPr>
          <w:rFonts w:ascii="Times New Roman" w:eastAsia="Times New Roman" w:hAnsi="Times New Roman"/>
          <w:b/>
          <w:sz w:val="28"/>
          <w:szCs w:val="28"/>
        </w:rPr>
        <w:t xml:space="preserve"> Некоторые направления методической работы по совершенствованию математического образования в малокомплектной школе:</w:t>
      </w:r>
    </w:p>
    <w:p w:rsidR="00DF5695" w:rsidRPr="00DF5695" w:rsidRDefault="00DF5695" w:rsidP="00DF5695">
      <w:pPr>
        <w:numPr>
          <w:ilvl w:val="0"/>
          <w:numId w:val="3"/>
        </w:numPr>
        <w:spacing w:before="120"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Работа с математически одарёнными учащимися</w:t>
      </w:r>
      <w:r w:rsidRPr="00DF5695">
        <w:rPr>
          <w:rFonts w:ascii="Times New Roman" w:eastAsia="Times New Roman" w:hAnsi="Times New Roman"/>
          <w:sz w:val="28"/>
          <w:szCs w:val="28"/>
        </w:rPr>
        <w:t>. Включает индивидуальные занятия, подготовку к олимпиадам</w:t>
      </w:r>
      <w:r>
        <w:rPr>
          <w:rFonts w:ascii="Times New Roman" w:eastAsia="Times New Roman" w:hAnsi="Times New Roman"/>
          <w:sz w:val="28"/>
          <w:szCs w:val="28"/>
        </w:rPr>
        <w:t xml:space="preserve"> </w:t>
      </w:r>
      <w:r w:rsidRPr="00DF5695">
        <w:rPr>
          <w:rFonts w:ascii="Times New Roman" w:eastAsia="Times New Roman" w:hAnsi="Times New Roman"/>
          <w:sz w:val="28"/>
          <w:szCs w:val="28"/>
        </w:rPr>
        <w:t xml:space="preserve"> и научно-практическим конференциям, проектную деятельность.</w:t>
      </w:r>
    </w:p>
    <w:p w:rsidR="00DF5695" w:rsidRPr="00DF5695" w:rsidRDefault="00DF5695" w:rsidP="00DF5695">
      <w:pPr>
        <w:numPr>
          <w:ilvl w:val="0"/>
          <w:numId w:val="3"/>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Использование информационных технологий</w:t>
      </w:r>
      <w:r w:rsidRPr="00DF5695">
        <w:rPr>
          <w:rFonts w:ascii="Times New Roman" w:eastAsia="Times New Roman" w:hAnsi="Times New Roman"/>
          <w:sz w:val="28"/>
          <w:szCs w:val="28"/>
        </w:rPr>
        <w:t> для разнообразия учебного процесса, например, онлайн-платформы с интерактивными заданиями, об</w:t>
      </w:r>
      <w:r>
        <w:rPr>
          <w:rFonts w:ascii="Times New Roman" w:eastAsia="Times New Roman" w:hAnsi="Times New Roman"/>
          <w:sz w:val="28"/>
          <w:szCs w:val="28"/>
        </w:rPr>
        <w:t>разовательные игры.</w:t>
      </w:r>
    </w:p>
    <w:p w:rsidR="00DF5695" w:rsidRPr="00DF5695" w:rsidRDefault="00DF5695" w:rsidP="00DF5695">
      <w:pPr>
        <w:numPr>
          <w:ilvl w:val="0"/>
          <w:numId w:val="3"/>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Применение коррекционных методов</w:t>
      </w:r>
      <w:r w:rsidRPr="00DF5695">
        <w:rPr>
          <w:rFonts w:ascii="Times New Roman" w:eastAsia="Times New Roman" w:hAnsi="Times New Roman"/>
          <w:sz w:val="28"/>
          <w:szCs w:val="28"/>
        </w:rPr>
        <w:t> для работы с детьми, которые испытывают трудности в усвоении материала. Например, логопедические занятия для улучшения речи и произношения математических терминов.</w:t>
      </w:r>
    </w:p>
    <w:p w:rsidR="00DF5695" w:rsidRPr="00DF5695" w:rsidRDefault="00DF5695" w:rsidP="00DF5695">
      <w:pPr>
        <w:numPr>
          <w:ilvl w:val="0"/>
          <w:numId w:val="3"/>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Создание комфортной образовательной среды</w:t>
      </w:r>
      <w:r w:rsidRPr="00DF5695">
        <w:rPr>
          <w:rFonts w:ascii="Times New Roman" w:eastAsia="Times New Roman" w:hAnsi="Times New Roman"/>
          <w:sz w:val="28"/>
          <w:szCs w:val="28"/>
        </w:rPr>
        <w:t> — учителя должны проявлять терпение и поддержку, помогая детям преодолевать трудности.</w:t>
      </w:r>
    </w:p>
    <w:p w:rsidR="00DF5695" w:rsidRPr="00DF5695" w:rsidRDefault="00DF5695" w:rsidP="00DF5695">
      <w:pPr>
        <w:spacing w:after="120" w:line="240" w:lineRule="auto"/>
        <w:rPr>
          <w:rFonts w:ascii="Times New Roman" w:eastAsia="Times New Roman" w:hAnsi="Times New Roman"/>
          <w:b/>
          <w:sz w:val="28"/>
          <w:szCs w:val="28"/>
        </w:rPr>
      </w:pPr>
      <w:r w:rsidRPr="00DF5695">
        <w:rPr>
          <w:rFonts w:ascii="Times New Roman" w:eastAsia="Times New Roman" w:hAnsi="Times New Roman"/>
          <w:b/>
          <w:sz w:val="28"/>
          <w:szCs w:val="28"/>
        </w:rPr>
        <w:t>Некоторые формы взаимодействия с родителями по вопросам математического образования в малокомплектной школе:</w:t>
      </w:r>
    </w:p>
    <w:p w:rsidR="00DF5695" w:rsidRPr="00DF5695" w:rsidRDefault="00DF5695" w:rsidP="00DF5695">
      <w:pPr>
        <w:numPr>
          <w:ilvl w:val="0"/>
          <w:numId w:val="4"/>
        </w:numPr>
        <w:spacing w:before="120"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Родительские собрания</w:t>
      </w:r>
      <w:r w:rsidRPr="00DF5695">
        <w:rPr>
          <w:rFonts w:ascii="Times New Roman" w:eastAsia="Times New Roman" w:hAnsi="Times New Roman"/>
          <w:sz w:val="28"/>
          <w:szCs w:val="28"/>
        </w:rPr>
        <w:t> — на них анализируются учебные достижения учащихся, их возможности, степень продвижения класса в учебной деятельности.</w:t>
      </w:r>
    </w:p>
    <w:p w:rsidR="00DF5695" w:rsidRPr="00DF5695" w:rsidRDefault="00DF5695" w:rsidP="00DF5695">
      <w:pPr>
        <w:numPr>
          <w:ilvl w:val="0"/>
          <w:numId w:val="4"/>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Открытые занятия для родителей</w:t>
      </w:r>
      <w:r w:rsidRPr="00DF5695">
        <w:rPr>
          <w:rFonts w:ascii="Times New Roman" w:eastAsia="Times New Roman" w:hAnsi="Times New Roman"/>
          <w:sz w:val="28"/>
          <w:szCs w:val="28"/>
        </w:rPr>
        <w:t> — цель — показать способы обучения учащихся, привлечь внимание родителей к ребёнку, его проблемам.</w:t>
      </w:r>
    </w:p>
    <w:p w:rsidR="00DF5695" w:rsidRPr="00DF5695" w:rsidRDefault="00DF5695" w:rsidP="00DF5695">
      <w:pPr>
        <w:numPr>
          <w:ilvl w:val="0"/>
          <w:numId w:val="4"/>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Совместная деятельность родителей и детей</w:t>
      </w:r>
      <w:r w:rsidRPr="00DF5695">
        <w:rPr>
          <w:rFonts w:ascii="Times New Roman" w:eastAsia="Times New Roman" w:hAnsi="Times New Roman"/>
          <w:sz w:val="28"/>
          <w:szCs w:val="28"/>
        </w:rPr>
        <w:t> — например, выполнение семейных заданий при изучении темы или при подготовке к конкретному занятию. Результаты представляются учениками на одном из занятий.</w:t>
      </w:r>
    </w:p>
    <w:p w:rsidR="00DF5695" w:rsidRDefault="00DF5695" w:rsidP="00DF5695">
      <w:pPr>
        <w:numPr>
          <w:ilvl w:val="0"/>
          <w:numId w:val="4"/>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Семейные конкурсы</w:t>
      </w:r>
      <w:r w:rsidRPr="00DF5695">
        <w:rPr>
          <w:rFonts w:ascii="Times New Roman" w:eastAsia="Times New Roman" w:hAnsi="Times New Roman"/>
          <w:sz w:val="28"/>
          <w:szCs w:val="28"/>
        </w:rPr>
        <w:t> — по итогам изучения какой-либо темы организуются соревнования семейных команд на занятиях или после них, а также выставки результатов семейного творчества.</w:t>
      </w:r>
    </w:p>
    <w:p w:rsidR="00DF5695" w:rsidRDefault="00DF5695" w:rsidP="00DF5695">
      <w:pPr>
        <w:numPr>
          <w:ilvl w:val="0"/>
          <w:numId w:val="4"/>
        </w:numPr>
        <w:spacing w:before="100" w:beforeAutospacing="1" w:after="120" w:line="240" w:lineRule="auto"/>
        <w:ind w:left="0"/>
        <w:rPr>
          <w:rFonts w:ascii="Times New Roman" w:eastAsia="Times New Roman" w:hAnsi="Times New Roman"/>
          <w:sz w:val="28"/>
          <w:szCs w:val="28"/>
        </w:rPr>
      </w:pPr>
      <w:r w:rsidRPr="00DF5695">
        <w:rPr>
          <w:rFonts w:ascii="Times New Roman" w:eastAsia="Times New Roman" w:hAnsi="Times New Roman"/>
          <w:b/>
          <w:bCs/>
          <w:sz w:val="28"/>
          <w:szCs w:val="28"/>
        </w:rPr>
        <w:t>Организация экскурсий</w:t>
      </w:r>
      <w:r w:rsidRPr="00DF5695">
        <w:rPr>
          <w:rFonts w:ascii="Times New Roman" w:eastAsia="Times New Roman" w:hAnsi="Times New Roman"/>
          <w:sz w:val="28"/>
          <w:szCs w:val="28"/>
        </w:rPr>
        <w:t>  — участие учителя математики в подготовке экскурсий позволяет использовать материалы наблюдений для расширения представлений учащихся о применении математики, для составления задач, выполнения различных расчётов, составления диаграмм и  графиков.</w:t>
      </w:r>
    </w:p>
    <w:p w:rsidR="00DF5695" w:rsidRPr="00DF5695" w:rsidRDefault="00DF5695" w:rsidP="00DF5695">
      <w:pPr>
        <w:spacing w:before="100" w:beforeAutospacing="1" w:after="120" w:line="240" w:lineRule="auto"/>
        <w:rPr>
          <w:rFonts w:ascii="Times New Roman" w:eastAsia="Times New Roman" w:hAnsi="Times New Roman"/>
          <w:sz w:val="28"/>
          <w:szCs w:val="28"/>
        </w:rPr>
      </w:pPr>
      <w:r w:rsidRPr="00DF5695">
        <w:rPr>
          <w:rFonts w:ascii="Times New Roman" w:eastAsia="Times New Roman" w:hAnsi="Times New Roman"/>
          <w:sz w:val="28"/>
          <w:szCs w:val="28"/>
        </w:rPr>
        <w:t xml:space="preserve"> </w:t>
      </w:r>
      <w:r>
        <w:rPr>
          <w:rFonts w:ascii="Times New Roman" w:hAnsi="Times New Roman"/>
          <w:color w:val="000000"/>
          <w:sz w:val="28"/>
          <w:szCs w:val="28"/>
          <w:shd w:val="clear" w:color="auto" w:fill="FFFFFF"/>
        </w:rPr>
        <w:t>В</w:t>
      </w:r>
      <w:r w:rsidRPr="00DF5695">
        <w:rPr>
          <w:rFonts w:ascii="Times New Roman" w:hAnsi="Times New Roman"/>
          <w:color w:val="000000"/>
          <w:sz w:val="28"/>
          <w:szCs w:val="28"/>
          <w:shd w:val="clear" w:color="auto" w:fill="FFFFFF"/>
        </w:rPr>
        <w:t xml:space="preserve"> заключении хочется выразить слова уверенности в том, ч</w:t>
      </w:r>
      <w:r>
        <w:rPr>
          <w:rFonts w:ascii="Times New Roman" w:hAnsi="Times New Roman"/>
          <w:color w:val="000000"/>
          <w:sz w:val="28"/>
          <w:szCs w:val="28"/>
          <w:shd w:val="clear" w:color="auto" w:fill="FFFFFF"/>
        </w:rPr>
        <w:t xml:space="preserve">то </w:t>
      </w:r>
      <w:r w:rsidRPr="00DF5695">
        <w:rPr>
          <w:rFonts w:ascii="Times New Roman" w:hAnsi="Times New Roman"/>
          <w:color w:val="000000"/>
          <w:sz w:val="28"/>
          <w:szCs w:val="28"/>
          <w:shd w:val="clear" w:color="auto" w:fill="FFFFFF"/>
        </w:rPr>
        <w:t>детей мотивированных и любящих математику в наших школах станет значительно больше.</w:t>
      </w:r>
    </w:p>
    <w:p w:rsidR="00DF5695" w:rsidRPr="00DF5695" w:rsidRDefault="00DF5695" w:rsidP="00DF5695">
      <w:pPr>
        <w:spacing w:before="100" w:beforeAutospacing="1" w:after="120" w:line="240" w:lineRule="auto"/>
        <w:rPr>
          <w:rFonts w:ascii="Times New Roman" w:eastAsia="Times New Roman" w:hAnsi="Times New Roman"/>
          <w:sz w:val="28"/>
          <w:szCs w:val="28"/>
        </w:rPr>
      </w:pPr>
    </w:p>
    <w:p w:rsidR="00DF5695" w:rsidRPr="00DF5695" w:rsidRDefault="00DF5695" w:rsidP="00AC7692">
      <w:pPr>
        <w:spacing w:beforeAutospacing="1" w:line="240" w:lineRule="auto"/>
        <w:rPr>
          <w:rFonts w:ascii="Times New Roman" w:eastAsia="Times New Roman" w:hAnsi="Times New Roman"/>
          <w:sz w:val="28"/>
          <w:szCs w:val="28"/>
        </w:rPr>
      </w:pPr>
    </w:p>
    <w:p w:rsidR="00AC7692" w:rsidRPr="00AC7692" w:rsidRDefault="00DF5695" w:rsidP="00AC7692">
      <w:pPr>
        <w:spacing w:beforeAutospacing="1"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AD74BE" w:rsidRPr="000B19EC" w:rsidRDefault="00AD74BE" w:rsidP="00B62D52">
      <w:pPr>
        <w:rPr>
          <w:rFonts w:ascii="Times New Roman" w:hAnsi="Times New Roman" w:cs="Times New Roman"/>
          <w:color w:val="000000" w:themeColor="text1"/>
          <w:sz w:val="28"/>
          <w:szCs w:val="28"/>
        </w:rPr>
      </w:pPr>
    </w:p>
    <w:sectPr w:rsidR="00AD74BE" w:rsidRPr="000B19EC" w:rsidSect="00AD74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7D0" w:rsidRDefault="000177D0">
      <w:pPr>
        <w:spacing w:line="240" w:lineRule="auto"/>
      </w:pPr>
      <w:r>
        <w:separator/>
      </w:r>
    </w:p>
  </w:endnote>
  <w:endnote w:type="continuationSeparator" w:id="0">
    <w:p w:rsidR="000177D0" w:rsidRDefault="000177D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7D0" w:rsidRDefault="000177D0">
      <w:pPr>
        <w:spacing w:after="0"/>
      </w:pPr>
      <w:r>
        <w:separator/>
      </w:r>
    </w:p>
  </w:footnote>
  <w:footnote w:type="continuationSeparator" w:id="0">
    <w:p w:rsidR="000177D0" w:rsidRDefault="000177D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01DD"/>
    <w:multiLevelType w:val="multilevel"/>
    <w:tmpl w:val="6D1C3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1363F4"/>
    <w:multiLevelType w:val="multilevel"/>
    <w:tmpl w:val="C6A8B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835702"/>
    <w:multiLevelType w:val="multilevel"/>
    <w:tmpl w:val="474C9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787397"/>
    <w:multiLevelType w:val="multilevel"/>
    <w:tmpl w:val="8FB46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A83198"/>
    <w:multiLevelType w:val="multilevel"/>
    <w:tmpl w:val="90C2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400924"/>
    <w:rsid w:val="000177D0"/>
    <w:rsid w:val="000B19EC"/>
    <w:rsid w:val="000F21C9"/>
    <w:rsid w:val="00400924"/>
    <w:rsid w:val="007802AA"/>
    <w:rsid w:val="00827205"/>
    <w:rsid w:val="00AC7692"/>
    <w:rsid w:val="00AD74BE"/>
    <w:rsid w:val="00B62D52"/>
    <w:rsid w:val="00DF5695"/>
    <w:rsid w:val="3EE058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74B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AD74B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D74BE"/>
    <w:rPr>
      <w:b/>
      <w:bCs/>
    </w:rPr>
  </w:style>
  <w:style w:type="character" w:customStyle="1" w:styleId="apple-converted-space">
    <w:name w:val="apple-converted-space"/>
    <w:basedOn w:val="a0"/>
    <w:rsid w:val="00AD74BE"/>
  </w:style>
  <w:style w:type="paragraph" w:customStyle="1" w:styleId="text1">
    <w:name w:val="text1"/>
    <w:basedOn w:val="a"/>
    <w:rsid w:val="00AD74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a"/>
    <w:qFormat/>
    <w:rsid w:val="00AD74B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3</Pages>
  <Words>997</Words>
  <Characters>5688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Алексей</cp:lastModifiedBy>
  <cp:revision>4</cp:revision>
  <dcterms:created xsi:type="dcterms:W3CDTF">2013-11-21T16:32:00Z</dcterms:created>
  <dcterms:modified xsi:type="dcterms:W3CDTF">2026-03-19T09:54:00Z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6B230748563D474A878D97D9778D8E4B</vt:lpwstr>
  </property>
</Properties>
</file>